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rPr>
          <w:rFonts w:ascii="宋体" w:hAnsi="宋体" w:eastAsia="宋体"/>
          <w:sz w:val="24"/>
          <w:szCs w:val="24"/>
        </w:rPr>
      </w:pPr>
    </w:p>
    <w:p>
      <w:pPr>
        <w:ind w:firstLine="560"/>
        <w:rPr>
          <w:rFonts w:ascii="宋体" w:hAnsi="宋体" w:eastAsia="宋体"/>
          <w:sz w:val="24"/>
          <w:szCs w:val="24"/>
        </w:rPr>
      </w:pPr>
      <w:r>
        <w:rPr>
          <w:rFonts w:hint="eastAsia" w:ascii="宋体" w:hAnsi="宋体" w:eastAsia="宋体"/>
          <w:sz w:val="24"/>
          <w:szCs w:val="24"/>
        </w:rPr>
        <w:t>附件：</w:t>
      </w:r>
    </w:p>
    <w:p>
      <w:pPr>
        <w:ind w:firstLine="560"/>
        <w:rPr>
          <w:rFonts w:ascii="宋体" w:hAnsi="宋体" w:eastAsia="宋体"/>
          <w:sz w:val="24"/>
          <w:szCs w:val="24"/>
        </w:rPr>
      </w:pPr>
      <w:r>
        <w:rPr>
          <w:rFonts w:hint="eastAsia" w:ascii="宋体" w:hAnsi="宋体" w:eastAsia="宋体"/>
          <w:sz w:val="24"/>
          <w:szCs w:val="24"/>
        </w:rPr>
        <w:t>1、单篇论文检测</w:t>
      </w:r>
    </w:p>
    <w:p>
      <w:pPr>
        <w:widowControl/>
        <w:shd w:val="clear" w:color="auto" w:fill="FFFFFF"/>
        <w:spacing w:before="100" w:beforeAutospacing="1" w:after="100" w:afterAutospacing="1"/>
        <w:ind w:left="375" w:firstLine="480"/>
        <w:jc w:val="left"/>
        <w:rPr>
          <w:rFonts w:ascii="KaiTi" w:hAnsi="KaiTi" w:eastAsia="KaiTi"/>
          <w:sz w:val="28"/>
          <w:szCs w:val="28"/>
        </w:rPr>
      </w:pPr>
      <w:r>
        <w:rPr>
          <w:rFonts w:hint="eastAsia" w:ascii="宋体" w:hAnsi="宋体" w:eastAsia="宋体" w:cs="宋体"/>
          <w:b/>
          <w:bCs/>
          <w:color w:val="585E5C"/>
          <w:kern w:val="0"/>
          <w:sz w:val="18"/>
          <w:szCs w:val="18"/>
        </w:rPr>
        <w:t>1.首先通过首页“单篇论文检测”按钮进入单篇检测页面。</w:t>
      </w:r>
      <w:r>
        <w:rPr>
          <w:rFonts w:hint="eastAsia" w:ascii="KaiTi" w:hAnsi="KaiTi" w:eastAsia="KaiTi"/>
          <w:sz w:val="28"/>
          <w:szCs w:val="28"/>
        </w:rPr>
        <w:t xml:space="preserve"> </w:t>
      </w:r>
    </w:p>
    <w:p>
      <w:pPr>
        <w:widowControl/>
        <w:shd w:val="clear" w:color="auto" w:fill="FFFFFF"/>
        <w:spacing w:before="150" w:after="150"/>
        <w:ind w:left="720"/>
        <w:jc w:val="center"/>
        <w:rPr>
          <w:rFonts w:ascii="宋体" w:hAnsi="宋体" w:eastAsia="宋体" w:cs="宋体"/>
          <w:color w:val="979797"/>
          <w:kern w:val="0"/>
          <w:sz w:val="18"/>
          <w:szCs w:val="18"/>
        </w:rPr>
      </w:pPr>
      <w:r>
        <w:rPr>
          <w:rFonts w:ascii="宋体" w:hAnsi="宋体" w:eastAsia="宋体" w:cs="宋体"/>
          <w:color w:val="979797"/>
          <w:kern w:val="0"/>
          <w:sz w:val="18"/>
          <w:szCs w:val="18"/>
        </w:rPr>
        <w:drawing>
          <wp:inline distT="0" distB="0" distL="0" distR="0">
            <wp:extent cx="5082540" cy="3462655"/>
            <wp:effectExtent l="0" t="0" r="3810" b="4445"/>
            <wp:docPr id="14" name="图片 14" descr="http://user.dayainfo.com/images/hel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user.dayainfo.com/images/help_image0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127013" cy="3493425"/>
                    </a:xfrm>
                    <a:prstGeom prst="rect">
                      <a:avLst/>
                    </a:prstGeom>
                    <a:noFill/>
                    <a:ln>
                      <a:noFill/>
                    </a:ln>
                  </pic:spPr>
                </pic:pic>
              </a:graphicData>
            </a:graphic>
          </wp:inline>
        </w:drawing>
      </w:r>
    </w:p>
    <w:p>
      <w:pPr>
        <w:widowControl/>
        <w:shd w:val="clear" w:color="auto" w:fill="FFFFFF"/>
        <w:spacing w:before="100" w:beforeAutospacing="1" w:after="100" w:afterAutospacing="1"/>
        <w:ind w:left="375" w:firstLine="480"/>
        <w:jc w:val="left"/>
        <w:rPr>
          <w:rFonts w:ascii="宋体" w:hAnsi="宋体" w:eastAsia="宋体" w:cs="宋体"/>
          <w:b/>
          <w:bCs/>
          <w:color w:val="585E5C"/>
          <w:kern w:val="0"/>
          <w:sz w:val="18"/>
          <w:szCs w:val="18"/>
        </w:rPr>
      </w:pPr>
      <w:r>
        <w:rPr>
          <w:rFonts w:hint="eastAsia" w:ascii="宋体" w:hAnsi="宋体" w:eastAsia="宋体" w:cs="宋体"/>
          <w:b/>
          <w:bCs/>
          <w:color w:val="585E5C"/>
          <w:kern w:val="0"/>
          <w:sz w:val="18"/>
          <w:szCs w:val="18"/>
        </w:rPr>
        <w:t>2.您可以在这里直接上传原文文档进行检测，也可以展开输入框直接粘贴待检测内容。</w:t>
      </w:r>
    </w:p>
    <w:p>
      <w:pPr>
        <w:widowControl/>
        <w:shd w:val="clear" w:color="auto" w:fill="FFFFFF"/>
        <w:spacing w:before="150" w:after="150"/>
        <w:ind w:left="720"/>
        <w:jc w:val="center"/>
        <w:rPr>
          <w:rFonts w:ascii="宋体" w:hAnsi="宋体" w:eastAsia="宋体" w:cs="宋体"/>
          <w:color w:val="979797"/>
          <w:kern w:val="0"/>
          <w:sz w:val="18"/>
          <w:szCs w:val="18"/>
        </w:rPr>
      </w:pPr>
      <w:r>
        <w:rPr>
          <w:rFonts w:ascii="宋体" w:hAnsi="宋体" w:eastAsia="宋体" w:cs="宋体"/>
          <w:color w:val="979797"/>
          <w:kern w:val="0"/>
          <w:sz w:val="18"/>
          <w:szCs w:val="18"/>
        </w:rPr>
        <w:drawing>
          <wp:inline distT="0" distB="0" distL="0" distR="0">
            <wp:extent cx="4922520" cy="2289810"/>
            <wp:effectExtent l="0" t="0" r="11430" b="15240"/>
            <wp:docPr id="13" name="图片 13" descr="http://user.dayainfo.com/images/hel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user.dayainfo.com/images/help_image0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956075" cy="2305485"/>
                    </a:xfrm>
                    <a:prstGeom prst="rect">
                      <a:avLst/>
                    </a:prstGeom>
                    <a:noFill/>
                    <a:ln>
                      <a:noFill/>
                    </a:ln>
                  </pic:spPr>
                </pic:pic>
              </a:graphicData>
            </a:graphic>
          </wp:inline>
        </w:drawing>
      </w:r>
    </w:p>
    <w:p>
      <w:pPr>
        <w:widowControl/>
        <w:shd w:val="clear" w:color="auto" w:fill="FFFFFF"/>
        <w:spacing w:before="100" w:beforeAutospacing="1" w:after="100" w:afterAutospacing="1"/>
        <w:ind w:left="375" w:firstLine="480"/>
        <w:jc w:val="left"/>
        <w:rPr>
          <w:rFonts w:ascii="宋体" w:hAnsi="宋体" w:eastAsia="宋体" w:cs="宋体"/>
          <w:b/>
          <w:bCs/>
          <w:color w:val="585E5C"/>
          <w:kern w:val="0"/>
          <w:sz w:val="18"/>
          <w:szCs w:val="18"/>
        </w:rPr>
      </w:pPr>
    </w:p>
    <w:p>
      <w:pPr>
        <w:widowControl/>
        <w:shd w:val="clear" w:color="auto" w:fill="FFFFFF"/>
        <w:spacing w:before="100" w:beforeAutospacing="1" w:after="100" w:afterAutospacing="1"/>
        <w:ind w:left="375" w:firstLine="480"/>
        <w:jc w:val="left"/>
        <w:rPr>
          <w:rFonts w:ascii="宋体" w:hAnsi="宋体" w:eastAsia="宋体" w:cs="宋体"/>
          <w:b/>
          <w:bCs/>
          <w:color w:val="585E5C"/>
          <w:kern w:val="0"/>
          <w:sz w:val="18"/>
          <w:szCs w:val="18"/>
        </w:rPr>
      </w:pPr>
    </w:p>
    <w:p>
      <w:pPr>
        <w:widowControl/>
        <w:shd w:val="clear" w:color="auto" w:fill="FFFFFF"/>
        <w:spacing w:before="100" w:beforeAutospacing="1" w:after="100" w:afterAutospacing="1"/>
        <w:ind w:left="375" w:firstLine="480"/>
        <w:jc w:val="left"/>
        <w:rPr>
          <w:rFonts w:ascii="宋体" w:hAnsi="宋体" w:eastAsia="宋体" w:cs="宋体"/>
          <w:b/>
          <w:bCs/>
          <w:color w:val="585E5C"/>
          <w:kern w:val="0"/>
          <w:sz w:val="18"/>
          <w:szCs w:val="18"/>
        </w:rPr>
      </w:pPr>
    </w:p>
    <w:p>
      <w:pPr>
        <w:widowControl/>
        <w:shd w:val="clear" w:color="auto" w:fill="FFFFFF"/>
        <w:spacing w:before="100" w:beforeAutospacing="1" w:after="100" w:afterAutospacing="1"/>
        <w:ind w:left="375" w:firstLine="480"/>
        <w:jc w:val="left"/>
        <w:rPr>
          <w:rFonts w:ascii="宋体" w:hAnsi="宋体" w:eastAsia="宋体" w:cs="宋体"/>
          <w:b/>
          <w:bCs/>
          <w:color w:val="585E5C"/>
          <w:kern w:val="0"/>
          <w:sz w:val="18"/>
          <w:szCs w:val="18"/>
        </w:rPr>
      </w:pPr>
    </w:p>
    <w:p>
      <w:pPr>
        <w:widowControl/>
        <w:shd w:val="clear" w:color="auto" w:fill="FFFFFF"/>
        <w:spacing w:before="100" w:beforeAutospacing="1" w:after="100" w:afterAutospacing="1"/>
        <w:ind w:left="375" w:firstLine="480"/>
        <w:jc w:val="left"/>
        <w:rPr>
          <w:rFonts w:ascii="宋体" w:hAnsi="宋体" w:eastAsia="宋体" w:cs="宋体"/>
          <w:b/>
          <w:bCs/>
          <w:color w:val="585E5C"/>
          <w:kern w:val="0"/>
          <w:sz w:val="18"/>
          <w:szCs w:val="18"/>
        </w:rPr>
      </w:pPr>
      <w:r>
        <w:rPr>
          <w:rFonts w:hint="eastAsia" w:ascii="宋体" w:hAnsi="宋体" w:eastAsia="宋体" w:cs="宋体"/>
          <w:b/>
          <w:bCs/>
          <w:color w:val="585E5C"/>
          <w:kern w:val="0"/>
          <w:sz w:val="18"/>
          <w:szCs w:val="18"/>
        </w:rPr>
        <w:t>3.上传成功后即可看到检测记录，点击查看报告，跳转登陆界面。（如没有账号密码请在学校IP范围内点击立即注册，已有账号密码直接在IP范围内登陆即可）</w:t>
      </w:r>
    </w:p>
    <w:p>
      <w:pPr>
        <w:widowControl/>
        <w:shd w:val="clear" w:color="auto" w:fill="FFFFFF"/>
        <w:spacing w:before="150" w:after="150"/>
        <w:ind w:left="720"/>
        <w:jc w:val="center"/>
        <w:rPr>
          <w:rFonts w:ascii="宋体" w:hAnsi="宋体" w:eastAsia="宋体" w:cs="宋体"/>
          <w:color w:val="979797"/>
          <w:kern w:val="0"/>
          <w:sz w:val="18"/>
          <w:szCs w:val="18"/>
        </w:rPr>
      </w:pPr>
      <w:r>
        <w:drawing>
          <wp:inline distT="0" distB="0" distL="0" distR="0">
            <wp:extent cx="5274310" cy="1173480"/>
            <wp:effectExtent l="0" t="0" r="254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6"/>
                    <a:stretch>
                      <a:fillRect/>
                    </a:stretch>
                  </pic:blipFill>
                  <pic:spPr>
                    <a:xfrm>
                      <a:off x="0" y="0"/>
                      <a:ext cx="5274310" cy="1173480"/>
                    </a:xfrm>
                    <a:prstGeom prst="rect">
                      <a:avLst/>
                    </a:prstGeom>
                  </pic:spPr>
                </pic:pic>
              </a:graphicData>
            </a:graphic>
          </wp:inline>
        </w:drawing>
      </w:r>
    </w:p>
    <w:p>
      <w:pPr>
        <w:widowControl/>
        <w:shd w:val="clear" w:color="auto" w:fill="FFFFFF"/>
        <w:spacing w:before="150" w:after="150"/>
        <w:ind w:left="720"/>
        <w:jc w:val="center"/>
        <w:rPr>
          <w:rFonts w:ascii="宋体" w:hAnsi="宋体" w:eastAsia="宋体" w:cs="宋体"/>
          <w:color w:val="979797"/>
          <w:kern w:val="0"/>
          <w:sz w:val="18"/>
          <w:szCs w:val="18"/>
        </w:rPr>
      </w:pPr>
      <w:r>
        <w:drawing>
          <wp:inline distT="0" distB="0" distL="0" distR="0">
            <wp:extent cx="4229100" cy="353568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7"/>
                    <a:stretch>
                      <a:fillRect/>
                    </a:stretch>
                  </pic:blipFill>
                  <pic:spPr>
                    <a:xfrm>
                      <a:off x="0" y="0"/>
                      <a:ext cx="4229467" cy="3535986"/>
                    </a:xfrm>
                    <a:prstGeom prst="rect">
                      <a:avLst/>
                    </a:prstGeom>
                  </pic:spPr>
                </pic:pic>
              </a:graphicData>
            </a:graphic>
          </wp:inline>
        </w:drawing>
      </w:r>
    </w:p>
    <w:p>
      <w:pPr>
        <w:widowControl/>
        <w:shd w:val="clear" w:color="auto" w:fill="FFFFFF"/>
        <w:spacing w:before="100" w:beforeAutospacing="1" w:after="100" w:afterAutospacing="1"/>
        <w:ind w:left="375" w:firstLine="480"/>
        <w:jc w:val="left"/>
        <w:rPr>
          <w:rFonts w:ascii="宋体" w:hAnsi="宋体" w:eastAsia="宋体" w:cs="宋体"/>
          <w:b/>
          <w:bCs/>
          <w:color w:val="585E5C"/>
          <w:kern w:val="0"/>
          <w:sz w:val="18"/>
          <w:szCs w:val="18"/>
        </w:rPr>
      </w:pPr>
      <w:r>
        <w:rPr>
          <w:rFonts w:hint="eastAsia" w:ascii="宋体" w:hAnsi="宋体" w:eastAsia="宋体" w:cs="宋体"/>
          <w:b/>
          <w:bCs/>
          <w:color w:val="585E5C"/>
          <w:kern w:val="0"/>
          <w:sz w:val="18"/>
          <w:szCs w:val="18"/>
        </w:rPr>
        <w:t>4.登录后即可进入报告页面，您可以通过右上角进行查看历史记录、修改密码、退出的操作。</w:t>
      </w:r>
    </w:p>
    <w:p>
      <w:pPr>
        <w:widowControl/>
        <w:shd w:val="clear" w:color="auto" w:fill="FFFFFF"/>
        <w:spacing w:before="150" w:after="150"/>
        <w:ind w:left="720"/>
        <w:jc w:val="center"/>
        <w:rPr>
          <w:rFonts w:ascii="宋体" w:hAnsi="宋体" w:eastAsia="宋体" w:cs="宋体"/>
          <w:color w:val="979797"/>
          <w:kern w:val="0"/>
          <w:sz w:val="18"/>
          <w:szCs w:val="18"/>
        </w:rPr>
      </w:pPr>
      <w:r>
        <w:rPr>
          <w:rFonts w:ascii="宋体" w:hAnsi="宋体" w:eastAsia="宋体" w:cs="宋体"/>
          <w:color w:val="979797"/>
          <w:kern w:val="0"/>
          <w:sz w:val="18"/>
          <w:szCs w:val="18"/>
        </w:rPr>
        <w:drawing>
          <wp:inline distT="0" distB="0" distL="0" distR="0">
            <wp:extent cx="4697095" cy="2324100"/>
            <wp:effectExtent l="0" t="0" r="8255" b="0"/>
            <wp:docPr id="10" name="图片 10" descr="http://user.dayainfo.com/images/hel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user.dayainfo.com/images/help_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08222" cy="2329451"/>
                    </a:xfrm>
                    <a:prstGeom prst="rect">
                      <a:avLst/>
                    </a:prstGeom>
                    <a:noFill/>
                    <a:ln>
                      <a:noFill/>
                    </a:ln>
                  </pic:spPr>
                </pic:pic>
              </a:graphicData>
            </a:graphic>
          </wp:inline>
        </w:drawing>
      </w:r>
    </w:p>
    <w:p>
      <w:pPr>
        <w:widowControl/>
        <w:shd w:val="clear" w:color="auto" w:fill="FFFFFF"/>
        <w:spacing w:before="100" w:beforeAutospacing="1" w:after="100" w:afterAutospacing="1"/>
        <w:ind w:left="375" w:firstLine="480"/>
        <w:jc w:val="left"/>
        <w:rPr>
          <w:rFonts w:ascii="宋体" w:hAnsi="宋体" w:eastAsia="宋体" w:cs="宋体"/>
          <w:b/>
          <w:bCs/>
          <w:color w:val="585E5C"/>
          <w:kern w:val="0"/>
          <w:sz w:val="18"/>
          <w:szCs w:val="18"/>
        </w:rPr>
      </w:pPr>
    </w:p>
    <w:p>
      <w:pPr>
        <w:ind w:firstLine="560"/>
        <w:rPr>
          <w:rFonts w:ascii="宋体" w:hAnsi="宋体" w:eastAsia="宋体"/>
          <w:szCs w:val="21"/>
        </w:rPr>
      </w:pPr>
      <w:bookmarkStart w:id="0" w:name="three"/>
      <w:r>
        <w:rPr>
          <w:rFonts w:hint="eastAsia" w:ascii="宋体" w:hAnsi="宋体" w:eastAsia="宋体"/>
          <w:szCs w:val="21"/>
        </w:rPr>
        <w:t>2、相似度分析结果</w:t>
      </w:r>
      <w:bookmarkEnd w:id="0"/>
    </w:p>
    <w:p>
      <w:pPr>
        <w:widowControl/>
        <w:shd w:val="clear" w:color="auto" w:fill="FFFFFF"/>
        <w:spacing w:before="100" w:beforeAutospacing="1" w:after="100" w:afterAutospacing="1"/>
        <w:ind w:left="375" w:firstLine="480"/>
        <w:jc w:val="left"/>
        <w:rPr>
          <w:rFonts w:ascii="宋体" w:hAnsi="宋体" w:eastAsia="宋体" w:cs="宋体"/>
          <w:bCs/>
          <w:kern w:val="0"/>
          <w:szCs w:val="21"/>
        </w:rPr>
      </w:pPr>
      <w:r>
        <w:rPr>
          <w:rFonts w:hint="eastAsia" w:ascii="宋体" w:hAnsi="宋体" w:eastAsia="宋体" w:cs="宋体"/>
          <w:bCs/>
          <w:kern w:val="0"/>
          <w:szCs w:val="21"/>
        </w:rPr>
        <w:t>通过检测文献的题名链接可以进入到该条上传文献的相似度分析的详细结果页面。可查看相似度、相似段落、相似文献等信息，还可以进行过滤参考文献、下载pdf格式报告等操作。</w:t>
      </w:r>
    </w:p>
    <w:p>
      <w:pPr>
        <w:widowControl/>
        <w:shd w:val="clear" w:color="auto" w:fill="FFFFFF"/>
        <w:spacing w:before="100" w:beforeAutospacing="1" w:after="100" w:afterAutospacing="1"/>
        <w:ind w:left="375" w:firstLine="480"/>
        <w:jc w:val="left"/>
        <w:rPr>
          <w:rFonts w:ascii="宋体" w:hAnsi="宋体" w:eastAsia="宋体" w:cs="宋体"/>
          <w:bCs/>
          <w:kern w:val="0"/>
          <w:szCs w:val="21"/>
        </w:rPr>
      </w:pPr>
      <w:r>
        <w:rPr>
          <w:rFonts w:hint="eastAsia" w:ascii="宋体" w:hAnsi="宋体" w:eastAsia="宋体" w:cs="宋体"/>
          <w:bCs/>
          <w:kern w:val="0"/>
          <w:szCs w:val="21"/>
        </w:rPr>
        <w:t>相似部分的具体对比左侧显示上传文献内容，右侧显示相似文献内容。上传文献可能与多个相似段落有重合之处，右侧依次列出，可分别展开查看。左侧标红文字是与右侧当前展开的段落对应的重复文字，标蓝文字是与当前段落不重复，但与未展开段落重复的文字。</w:t>
      </w:r>
    </w:p>
    <w:p>
      <w:pPr>
        <w:widowControl/>
        <w:shd w:val="clear" w:color="auto" w:fill="FFFFFF"/>
        <w:spacing w:before="150" w:after="150"/>
        <w:ind w:left="720"/>
        <w:jc w:val="center"/>
        <w:rPr>
          <w:rFonts w:ascii="宋体" w:hAnsi="宋体" w:eastAsia="宋体" w:cs="宋体"/>
          <w:color w:val="979797"/>
          <w:kern w:val="0"/>
          <w:sz w:val="18"/>
          <w:szCs w:val="18"/>
        </w:rPr>
      </w:pPr>
      <w:r>
        <w:rPr>
          <w:rFonts w:ascii="宋体" w:hAnsi="宋体" w:eastAsia="宋体" w:cs="宋体"/>
          <w:color w:val="979797"/>
          <w:kern w:val="0"/>
          <w:sz w:val="18"/>
          <w:szCs w:val="18"/>
        </w:rPr>
        <w:drawing>
          <wp:inline distT="0" distB="0" distL="0" distR="0">
            <wp:extent cx="4906645" cy="5851525"/>
            <wp:effectExtent l="0" t="0" r="8255" b="15875"/>
            <wp:docPr id="3" name="图片 3" descr="http://user.dayainfo.com/images/help_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user.dayainfo.com/images/help_image0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48111" cy="5900323"/>
                    </a:xfrm>
                    <a:prstGeom prst="rect">
                      <a:avLst/>
                    </a:prstGeom>
                    <a:noFill/>
                    <a:ln>
                      <a:noFill/>
                    </a:ln>
                  </pic:spPr>
                </pic:pic>
              </a:graphicData>
            </a:graphic>
          </wp:inline>
        </w:drawing>
      </w:r>
    </w:p>
    <w:p>
      <w:pPr>
        <w:widowControl/>
        <w:shd w:val="clear" w:color="auto" w:fill="FFFFFF"/>
        <w:spacing w:before="100" w:beforeAutospacing="1" w:after="100" w:afterAutospacing="1"/>
        <w:ind w:left="375" w:firstLine="480"/>
        <w:jc w:val="left"/>
        <w:rPr>
          <w:rFonts w:ascii="宋体" w:hAnsi="宋体" w:eastAsia="宋体" w:cs="宋体"/>
          <w:b/>
          <w:bCs/>
          <w:color w:val="585E5C"/>
          <w:kern w:val="0"/>
          <w:sz w:val="18"/>
          <w:szCs w:val="18"/>
        </w:rPr>
      </w:pPr>
      <w:r>
        <w:rPr>
          <w:rFonts w:hint="eastAsia" w:ascii="宋体" w:hAnsi="宋体" w:eastAsia="宋体" w:cs="宋体"/>
          <w:b/>
          <w:bCs/>
          <w:color w:val="585E5C"/>
          <w:kern w:val="0"/>
          <w:sz w:val="18"/>
          <w:szCs w:val="18"/>
        </w:rPr>
        <w:t>通过分布条右下方的“典型相似文献”可以按照文献类型查看相似图书、相似报纸、相似期刊论文、其他网络文档的列表。</w:t>
      </w:r>
    </w:p>
    <w:p>
      <w:pPr>
        <w:widowControl/>
        <w:shd w:val="clear" w:color="auto" w:fill="FFFFFF"/>
        <w:spacing w:before="150" w:after="150"/>
        <w:ind w:left="720"/>
        <w:jc w:val="center"/>
        <w:rPr>
          <w:rFonts w:ascii="宋体" w:hAnsi="宋体" w:eastAsia="宋体" w:cs="宋体"/>
          <w:color w:val="979797"/>
          <w:kern w:val="0"/>
          <w:sz w:val="18"/>
          <w:szCs w:val="18"/>
        </w:rPr>
      </w:pPr>
      <w:r>
        <w:rPr>
          <w:rFonts w:ascii="宋体" w:hAnsi="宋体" w:eastAsia="宋体" w:cs="宋体"/>
          <w:color w:val="979797"/>
          <w:kern w:val="0"/>
          <w:sz w:val="18"/>
          <w:szCs w:val="18"/>
        </w:rPr>
        <w:drawing>
          <wp:inline distT="0" distB="0" distL="0" distR="0">
            <wp:extent cx="4846320" cy="4228465"/>
            <wp:effectExtent l="0" t="0" r="11430" b="635"/>
            <wp:docPr id="2" name="图片 2" descr="http://user.dayainfo.com/images/help_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user.dayainfo.com/images/help_image0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863708" cy="4244098"/>
                    </a:xfrm>
                    <a:prstGeom prst="rect">
                      <a:avLst/>
                    </a:prstGeom>
                    <a:noFill/>
                    <a:ln>
                      <a:noFill/>
                    </a:ln>
                  </pic:spPr>
                </pic:pic>
              </a:graphicData>
            </a:graphic>
          </wp:inline>
        </w:drawing>
      </w:r>
    </w:p>
    <w:p>
      <w:pPr>
        <w:widowControl/>
        <w:shd w:val="clear" w:color="auto" w:fill="FFFFFF"/>
        <w:spacing w:before="100" w:beforeAutospacing="1" w:after="100" w:afterAutospacing="1"/>
        <w:ind w:left="375" w:firstLine="480"/>
        <w:jc w:val="left"/>
        <w:rPr>
          <w:rFonts w:ascii="宋体" w:hAnsi="宋体" w:eastAsia="宋体" w:cs="宋体"/>
          <w:b/>
          <w:bCs/>
          <w:color w:val="585E5C"/>
          <w:kern w:val="0"/>
          <w:sz w:val="18"/>
          <w:szCs w:val="18"/>
        </w:rPr>
      </w:pPr>
      <w:r>
        <w:rPr>
          <w:rFonts w:hint="eastAsia" w:ascii="宋体" w:hAnsi="宋体" w:eastAsia="宋体" w:cs="宋体"/>
          <w:b/>
          <w:bCs/>
          <w:color w:val="585E5C"/>
          <w:kern w:val="0"/>
          <w:sz w:val="18"/>
          <w:szCs w:val="18"/>
        </w:rPr>
        <w:t>点击题名的链接即可进入该文献与上传文献的详细相似度分析结果页面，查看这两文献的相似度对比清情况。</w:t>
      </w:r>
    </w:p>
    <w:p>
      <w:pPr>
        <w:widowControl/>
        <w:shd w:val="clear" w:color="auto" w:fill="FFFFFF"/>
        <w:spacing w:before="150"/>
        <w:ind w:left="720"/>
        <w:jc w:val="center"/>
        <w:rPr>
          <w:rFonts w:ascii="宋体" w:hAnsi="宋体" w:eastAsia="宋体" w:cs="宋体"/>
          <w:color w:val="979797"/>
          <w:kern w:val="0"/>
          <w:sz w:val="18"/>
          <w:szCs w:val="18"/>
        </w:rPr>
      </w:pPr>
      <w:r>
        <w:rPr>
          <w:rFonts w:ascii="宋体" w:hAnsi="宋体" w:eastAsia="宋体" w:cs="宋体"/>
          <w:color w:val="979797"/>
          <w:kern w:val="0"/>
          <w:sz w:val="18"/>
          <w:szCs w:val="18"/>
        </w:rPr>
        <w:drawing>
          <wp:inline distT="0" distB="0" distL="0" distR="0">
            <wp:extent cx="4937125" cy="3332480"/>
            <wp:effectExtent l="0" t="0" r="15875" b="1270"/>
            <wp:docPr id="1" name="图片 1" descr="http://user.dayainfo.com/images/help_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user.dayainfo.com/images/help_image0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968350" cy="3353462"/>
                    </a:xfrm>
                    <a:prstGeom prst="rect">
                      <a:avLst/>
                    </a:prstGeom>
                    <a:noFill/>
                    <a:ln>
                      <a:noFill/>
                    </a:ln>
                  </pic:spPr>
                </pic:pic>
              </a:graphicData>
            </a:graphic>
          </wp:inline>
        </w:drawing>
      </w:r>
    </w:p>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16" w:usb3="00000000" w:csb0="0004000F" w:csb1="00000000"/>
  </w:font>
  <w:font w:name="KaiTi">
    <w:altName w:val="宋体"/>
    <w:panose1 w:val="00000000000000000000"/>
    <w:charset w:val="86"/>
    <w:family w:val="modern"/>
    <w:pitch w:val="default"/>
    <w:sig w:usb0="00000000" w:usb1="00000000"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52F34"/>
    <w:rsid w:val="04F52F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2017-11-07T01:17:00Z</dcterms:created>
  <dc:creator>嫣然</dc:creator>
  <cp:lastModifiedBy>嫣然</cp:lastModifiedBy>
  <dcterms:modified xsi:type="dcterms:W3CDTF">2017-11-07T01:17:52Z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